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4B" w:rsidRDefault="003C294B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13.2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3C294B" w:rsidRPr="000C5B7D" w:rsidRDefault="003C294B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ALLEGATO TECNICO N.15</w:t>
      </w:r>
    </w:p>
    <w:p w:rsidR="003C294B" w:rsidRDefault="003C294B" w:rsidP="004022C9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3C294B" w:rsidRPr="003503FD" w:rsidRDefault="003C294B" w:rsidP="004022C9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3503FD">
        <w:rPr>
          <w:rFonts w:ascii="Times New Roman" w:hAnsi="Times New Roman"/>
          <w:b/>
          <w:bCs/>
          <w:sz w:val="26"/>
          <w:szCs w:val="26"/>
        </w:rPr>
        <w:t xml:space="preserve">CLIMATIZZATORI CALDO/FREDDO DA CAMPO PER TENSOSTRUTTURA </w:t>
      </w:r>
    </w:p>
    <w:p w:rsidR="003C294B" w:rsidRPr="003503FD" w:rsidRDefault="003C294B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Dovranno essere fornite delle </w:t>
      </w:r>
      <w:r w:rsidRPr="003503FD">
        <w:rPr>
          <w:rFonts w:ascii="Times New Roman" w:hAnsi="Times New Roman"/>
          <w:sz w:val="26"/>
          <w:szCs w:val="26"/>
        </w:rPr>
        <w:t>Unita di climatizzazione caldo/freddo, in particolare per la tenso struttura da 24</w:t>
      </w:r>
      <w:r>
        <w:rPr>
          <w:rFonts w:ascii="Times New Roman" w:hAnsi="Times New Roman"/>
          <w:sz w:val="26"/>
          <w:szCs w:val="26"/>
        </w:rPr>
        <w:t>0</w:t>
      </w:r>
      <w:r w:rsidRPr="003503FD">
        <w:rPr>
          <w:rFonts w:ascii="Times New Roman" w:hAnsi="Times New Roman"/>
          <w:sz w:val="26"/>
          <w:szCs w:val="26"/>
        </w:rPr>
        <w:t xml:space="preserve"> mq. Qu</w:t>
      </w:r>
      <w:r>
        <w:rPr>
          <w:rFonts w:ascii="Times New Roman" w:hAnsi="Times New Roman"/>
          <w:sz w:val="26"/>
          <w:szCs w:val="26"/>
        </w:rPr>
        <w:t>esti climatizzatori dovranno</w:t>
      </w:r>
      <w:r w:rsidRPr="003503FD">
        <w:rPr>
          <w:rFonts w:ascii="Times New Roman" w:hAnsi="Times New Roman"/>
          <w:sz w:val="26"/>
          <w:szCs w:val="26"/>
        </w:rPr>
        <w:t xml:space="preserve"> essere compatti e maneggevoli, realizzati appositamente per affrontare un lavoro gravoso in ambienti campali con lamierati robusti e fortemente protetti dall'azione degli agenti atmosferici, organi di comando e controllo semplici ed affidabili, facilità di movimentazione messa in opera e stoccaggio.</w:t>
      </w:r>
    </w:p>
    <w:p w:rsidR="003C294B" w:rsidRPr="003503FD" w:rsidRDefault="003C294B" w:rsidP="003503FD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3C294B" w:rsidRPr="003503FD" w:rsidRDefault="003C294B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3503FD">
        <w:rPr>
          <w:rFonts w:ascii="Times New Roman" w:hAnsi="Times New Roman"/>
          <w:b/>
          <w:bCs/>
          <w:sz w:val="26"/>
          <w:szCs w:val="26"/>
        </w:rPr>
        <w:t>Quantità:</w:t>
      </w:r>
      <w:r w:rsidRPr="003503F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Quattro unità</w:t>
      </w:r>
      <w:r w:rsidRPr="003503FD">
        <w:rPr>
          <w:rFonts w:ascii="Times New Roman" w:hAnsi="Times New Roman"/>
          <w:sz w:val="26"/>
          <w:szCs w:val="26"/>
        </w:rPr>
        <w:t xml:space="preserve"> </w:t>
      </w:r>
      <w:r w:rsidRPr="003503FD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3C294B" w:rsidRPr="003503FD" w:rsidRDefault="003C294B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C294B" w:rsidRPr="003503FD" w:rsidRDefault="003C294B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climatizzatori</w:t>
      </w:r>
      <w:r w:rsidRPr="003503FD">
        <w:rPr>
          <w:rFonts w:ascii="Times New Roman" w:hAnsi="Times New Roman"/>
          <w:sz w:val="26"/>
          <w:szCs w:val="26"/>
        </w:rPr>
        <w:t xml:space="preserve">, </w:t>
      </w:r>
      <w:r w:rsidRPr="003503FD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3503FD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Le unità devono essere costruite per essere installata a terra e con una struttura autoportante in lamiera zincata verniciata con colore standard RAL 7032.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Devono avere un quadro remoto per la gestione dei comandi.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Devono essere dotati di ruote che permettono lo spostamento in modo agevole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A corredo di ognuna unità di condizionamento devono essere fornite due canalizzazioni flessibili con aerotubi flessibili in resine poliolefiniche rivestite sia per mandata che per la ripresa aria, </w:t>
      </w:r>
      <w:r>
        <w:rPr>
          <w:rFonts w:ascii="Times New Roman" w:hAnsi="Times New Roman"/>
          <w:sz w:val="26"/>
          <w:szCs w:val="26"/>
        </w:rPr>
        <w:t xml:space="preserve">da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Times New Roman" w:hAnsi="Times New Roman"/>
            <w:sz w:val="26"/>
            <w:szCs w:val="26"/>
          </w:rPr>
          <w:t>10</w:t>
        </w:r>
        <w:r w:rsidRPr="003503FD">
          <w:rPr>
            <w:rFonts w:ascii="Times New Roman" w:hAnsi="Times New Roman"/>
            <w:sz w:val="26"/>
            <w:szCs w:val="26"/>
          </w:rPr>
          <w:t xml:space="preserve"> m</w:t>
        </w:r>
      </w:smartTag>
      <w:r w:rsidRPr="003503FD">
        <w:rPr>
          <w:rFonts w:ascii="Times New Roman" w:hAnsi="Times New Roman"/>
          <w:sz w:val="26"/>
          <w:szCs w:val="26"/>
        </w:rPr>
        <w:t xml:space="preserve"> complete di fascette di fissaggio.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 Devono essere costruiti e collaudati in conformità con le normative ISO 9001 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Compressore ermetico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Potenza frigorifera totale ad unità richiesta:</w:t>
      </w:r>
      <w:r>
        <w:rPr>
          <w:rFonts w:ascii="Times New Roman" w:hAnsi="Times New Roman"/>
          <w:sz w:val="26"/>
          <w:szCs w:val="26"/>
        </w:rPr>
        <w:t xml:space="preserve"> almeno</w:t>
      </w:r>
      <w:r w:rsidRPr="003503FD">
        <w:rPr>
          <w:rFonts w:ascii="Times New Roman" w:hAnsi="Times New Roman"/>
          <w:sz w:val="26"/>
          <w:szCs w:val="26"/>
        </w:rPr>
        <w:t xml:space="preserve"> 4200 W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Potenza di riscaldamento: </w:t>
      </w:r>
      <w:r>
        <w:rPr>
          <w:rFonts w:ascii="Times New Roman" w:hAnsi="Times New Roman"/>
          <w:sz w:val="26"/>
          <w:szCs w:val="26"/>
        </w:rPr>
        <w:t xml:space="preserve">almeno </w:t>
      </w:r>
      <w:r w:rsidRPr="003503FD">
        <w:rPr>
          <w:rFonts w:ascii="Times New Roman" w:hAnsi="Times New Roman"/>
          <w:sz w:val="26"/>
          <w:szCs w:val="26"/>
        </w:rPr>
        <w:t>3000 W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Tensione di alimentazione: 230 V</w:t>
      </w:r>
      <w:r w:rsidRPr="003503FD">
        <w:rPr>
          <w:rFonts w:ascii="Times New Roman" w:hAnsi="Times New Roman"/>
          <w:sz w:val="26"/>
          <w:szCs w:val="26"/>
        </w:rPr>
        <w:t xml:space="preserve"> – 50 Hz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Potenza assorbita di raffreddamento: 1500 W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Portata aria sezione evaporante:  min.1300 m³/h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Motore elettrico ventilatore condensante: 140 W</w:t>
      </w:r>
    </w:p>
    <w:p w:rsidR="003C294B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Canalizzazione da </w:t>
      </w:r>
      <w:smartTag w:uri="urn:schemas-microsoft-com:office:smarttags" w:element="metricconverter">
        <w:smartTagPr>
          <w:attr w:name="ProductID" w:val="250 mm"/>
        </w:smartTagPr>
        <w:r w:rsidRPr="003503FD">
          <w:rPr>
            <w:rFonts w:ascii="Times New Roman" w:hAnsi="Times New Roman"/>
            <w:sz w:val="26"/>
            <w:szCs w:val="26"/>
          </w:rPr>
          <w:t>250 mm</w:t>
        </w:r>
      </w:smartTag>
      <w:r w:rsidRPr="003503FD">
        <w:rPr>
          <w:rFonts w:ascii="Times New Roman" w:hAnsi="Times New Roman"/>
          <w:sz w:val="26"/>
          <w:szCs w:val="26"/>
        </w:rPr>
        <w:t>.</w:t>
      </w:r>
    </w:p>
    <w:p w:rsidR="003C294B" w:rsidRPr="003503FD" w:rsidRDefault="003C294B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Peso unità: </w:t>
      </w:r>
      <w:smartTag w:uri="urn:schemas-microsoft-com:office:smarttags" w:element="metricconverter">
        <w:smartTagPr>
          <w:attr w:name="ProductID" w:val="100 kg"/>
        </w:smartTagPr>
        <w:r>
          <w:rPr>
            <w:rFonts w:ascii="Times New Roman" w:hAnsi="Times New Roman"/>
            <w:sz w:val="26"/>
            <w:szCs w:val="26"/>
          </w:rPr>
          <w:t>100 kg</w:t>
        </w:r>
      </w:smartTag>
      <w:r w:rsidRPr="003503FD">
        <w:rPr>
          <w:rFonts w:ascii="Times New Roman" w:hAnsi="Times New Roman"/>
          <w:sz w:val="26"/>
          <w:szCs w:val="26"/>
        </w:rPr>
        <w:t xml:space="preserve">. </w:t>
      </w:r>
    </w:p>
    <w:p w:rsidR="003C294B" w:rsidRPr="003503FD" w:rsidRDefault="003C294B" w:rsidP="003503F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294B" w:rsidRPr="003D1C7A" w:rsidRDefault="003C294B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3C294B" w:rsidRPr="002F6395" w:rsidRDefault="003C294B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2F6395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3C294B" w:rsidRPr="002F6395" w:rsidRDefault="003C294B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Tutto il materiale richiesto   dovrà</w:t>
      </w:r>
      <w:r w:rsidRPr="002F6395">
        <w:rPr>
          <w:rFonts w:ascii="Times New Roman" w:hAnsi="Times New Roman"/>
          <w:sz w:val="26"/>
          <w:szCs w:val="26"/>
        </w:rPr>
        <w:t xml:space="preserve"> essere "</w:t>
      </w:r>
      <w:r>
        <w:rPr>
          <w:rFonts w:ascii="Times New Roman" w:hAnsi="Times New Roman"/>
          <w:b/>
          <w:sz w:val="26"/>
          <w:szCs w:val="26"/>
        </w:rPr>
        <w:t>nuovo</w:t>
      </w:r>
      <w:r w:rsidRPr="002F6395">
        <w:rPr>
          <w:rFonts w:ascii="Times New Roman" w:hAnsi="Times New Roman"/>
          <w:b/>
          <w:sz w:val="26"/>
          <w:szCs w:val="26"/>
        </w:rPr>
        <w:t xml:space="preserve"> di fabbrica</w:t>
      </w:r>
      <w:r w:rsidRPr="002F6395">
        <w:rPr>
          <w:rFonts w:ascii="Times New Roman" w:hAnsi="Times New Roman"/>
          <w:sz w:val="26"/>
          <w:szCs w:val="26"/>
        </w:rPr>
        <w:t>" ed in perfetta efficienza di m</w:t>
      </w:r>
      <w:r>
        <w:rPr>
          <w:rFonts w:ascii="Times New Roman" w:hAnsi="Times New Roman"/>
          <w:sz w:val="26"/>
          <w:szCs w:val="26"/>
        </w:rPr>
        <w:t>eccanica e di carrozzeria. Dovrà essere coperto</w:t>
      </w:r>
      <w:r w:rsidRPr="002F6395">
        <w:rPr>
          <w:rFonts w:ascii="Times New Roman" w:hAnsi="Times New Roman"/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rFonts w:ascii="Times New Roman" w:hAnsi="Times New Roman"/>
            <w:sz w:val="26"/>
            <w:szCs w:val="26"/>
          </w:rPr>
          <w:t>La</w:t>
        </w:r>
        <w:r w:rsidRPr="009C62B5">
          <w:rPr>
            <w:rFonts w:ascii="Times New Roman" w:hAnsi="Times New Roman"/>
            <w:sz w:val="26"/>
            <w:szCs w:val="26"/>
          </w:rPr>
          <w:t xml:space="preserve"> </w:t>
        </w:r>
        <w:r w:rsidRPr="002F6395">
          <w:rPr>
            <w:rFonts w:ascii="Times New Roman" w:hAnsi="Times New Roman"/>
            <w:sz w:val="26"/>
            <w:szCs w:val="26"/>
          </w:rPr>
          <w:t>Regione Puglia</w:t>
        </w:r>
      </w:smartTag>
      <w:r w:rsidRPr="002F6395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</w:t>
      </w:r>
      <w:r w:rsidRPr="002F6395">
        <w:rPr>
          <w:rFonts w:ascii="Times New Roman" w:hAnsi="Times New Roman"/>
          <w:sz w:val="26"/>
          <w:szCs w:val="26"/>
        </w:rPr>
        <w:t xml:space="preserve">Protezione Civile – Regione Puglia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3C294B" w:rsidRPr="002F6395" w:rsidRDefault="003C294B" w:rsidP="002F6395">
      <w:pPr>
        <w:pStyle w:val="MS2000-BaseParagrafo"/>
        <w:jc w:val="both"/>
        <w:rPr>
          <w:rFonts w:ascii="Times New Roman" w:hAnsi="Times New Roman"/>
          <w:sz w:val="26"/>
          <w:szCs w:val="26"/>
        </w:rPr>
      </w:pPr>
    </w:p>
    <w:p w:rsidR="003C294B" w:rsidRDefault="003C294B" w:rsidP="00D26282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3C294B" w:rsidRPr="002F6395" w:rsidRDefault="003C294B" w:rsidP="007116E1">
      <w:pPr>
        <w:pStyle w:val="MS2000-BaseParagrafo"/>
        <w:numPr>
          <w:ilvl w:val="0"/>
          <w:numId w:val="3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Documentazione, manualistica</w:t>
      </w:r>
    </w:p>
    <w:p w:rsidR="003C294B" w:rsidRPr="002F6395" w:rsidRDefault="003C294B" w:rsidP="002F6395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2F6395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3C294B" w:rsidRDefault="003C294B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>Manuale d’uso e manutenzi</w:t>
      </w:r>
      <w:r>
        <w:rPr>
          <w:rFonts w:ascii="Times New Roman" w:hAnsi="Times New Roman"/>
          <w:sz w:val="26"/>
          <w:szCs w:val="26"/>
        </w:rPr>
        <w:t xml:space="preserve">one (in lingua italiana) </w:t>
      </w:r>
    </w:p>
    <w:p w:rsidR="003C294B" w:rsidRPr="007116E1" w:rsidRDefault="003C294B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>Dichiarazioni di conformità CE</w:t>
      </w:r>
      <w:r>
        <w:rPr>
          <w:rFonts w:ascii="Times New Roman" w:hAnsi="Times New Roman"/>
          <w:sz w:val="26"/>
          <w:szCs w:val="26"/>
        </w:rPr>
        <w:t>;</w:t>
      </w:r>
    </w:p>
    <w:p w:rsidR="003C294B" w:rsidRPr="002F6395" w:rsidRDefault="003C294B" w:rsidP="002F6395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3C294B" w:rsidRPr="002F6395" w:rsidRDefault="003C294B" w:rsidP="007116E1">
      <w:pPr>
        <w:pStyle w:val="MS2000-BaseParagrafo"/>
        <w:numPr>
          <w:ilvl w:val="0"/>
          <w:numId w:val="2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3C294B" w:rsidRPr="002F6395" w:rsidRDefault="003C294B" w:rsidP="002F6395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</w:t>
      </w:r>
      <w:r>
        <w:rPr>
          <w:rFonts w:ascii="Times New Roman" w:hAnsi="Times New Roman"/>
          <w:sz w:val="26"/>
          <w:szCs w:val="26"/>
        </w:rPr>
        <w:t xml:space="preserve"> sull’utilizzo delle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attrezzature</w:t>
      </w:r>
    </w:p>
    <w:p w:rsidR="003C294B" w:rsidRPr="002F6395" w:rsidRDefault="003C294B" w:rsidP="002F6395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3C294B" w:rsidRPr="002F6395" w:rsidRDefault="003C294B" w:rsidP="007116E1">
      <w:pPr>
        <w:pStyle w:val="MS2000-BaseParagrafo"/>
        <w:numPr>
          <w:ilvl w:val="0"/>
          <w:numId w:val="2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3C294B" w:rsidRPr="002F6395" w:rsidRDefault="003C294B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2F6395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2F6395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anni.</w:t>
      </w:r>
    </w:p>
    <w:p w:rsidR="003C294B" w:rsidRPr="002F6395" w:rsidRDefault="003C294B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C294B" w:rsidRPr="002F6395" w:rsidRDefault="003C294B" w:rsidP="007116E1">
      <w:pPr>
        <w:pStyle w:val="ListParagraph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3C294B" w:rsidRPr="002F6395" w:rsidRDefault="003C294B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3C294B" w:rsidRDefault="003C294B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3C294B" w:rsidRDefault="003C294B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3C294B" w:rsidSect="002F12DC">
      <w:headerReference w:type="default" r:id="rId8"/>
      <w:footerReference w:type="default" r:id="rId9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4B" w:rsidRDefault="003C294B" w:rsidP="00AA13C9">
      <w:pPr>
        <w:spacing w:after="0" w:line="240" w:lineRule="auto"/>
      </w:pPr>
      <w:r>
        <w:separator/>
      </w:r>
    </w:p>
  </w:endnote>
  <w:endnote w:type="continuationSeparator" w:id="0">
    <w:p w:rsidR="003C294B" w:rsidRDefault="003C294B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94B" w:rsidRPr="002856F1" w:rsidRDefault="003C294B" w:rsidP="00AA13C9">
    <w:pPr>
      <w:pBdr>
        <w:bottom w:val="single" w:sz="12" w:space="1" w:color="auto"/>
      </w:pBdr>
      <w:spacing w:after="0" w:line="240" w:lineRule="auto"/>
      <w:ind w:left="-567" w:right="-425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3C294B" w:rsidRPr="002856F1" w:rsidRDefault="003C294B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3C294B" w:rsidRPr="002856F1" w:rsidRDefault="003C294B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3C294B" w:rsidRDefault="003C29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4B" w:rsidRDefault="003C294B" w:rsidP="00AA13C9">
      <w:pPr>
        <w:spacing w:after="0" w:line="240" w:lineRule="auto"/>
      </w:pPr>
      <w:r>
        <w:separator/>
      </w:r>
    </w:p>
  </w:footnote>
  <w:footnote w:type="continuationSeparator" w:id="0">
    <w:p w:rsidR="003C294B" w:rsidRDefault="003C294B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3C294B" w:rsidRPr="00221868" w:rsidTr="00A669D9">
      <w:tc>
        <w:tcPr>
          <w:tcW w:w="1105" w:type="dxa"/>
          <w:vAlign w:val="center"/>
        </w:tcPr>
        <w:p w:rsidR="003C294B" w:rsidRPr="00221868" w:rsidRDefault="003C294B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3C294B" w:rsidRPr="00221868" w:rsidRDefault="003C294B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221868">
            <w:rPr>
              <w:b/>
              <w:bCs/>
              <w:sz w:val="50"/>
              <w:szCs w:val="56"/>
            </w:rPr>
            <w:t>REGIONE PUGLIA</w:t>
          </w:r>
        </w:p>
        <w:p w:rsidR="003C294B" w:rsidRPr="00221868" w:rsidRDefault="003C294B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221868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3C294B" w:rsidRPr="00221868" w:rsidRDefault="003C294B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221868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3C294B" w:rsidRPr="00221868" w:rsidRDefault="003C294B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221868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3C294B" w:rsidRDefault="003C29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0BE16C4"/>
    <w:multiLevelType w:val="hybridMultilevel"/>
    <w:tmpl w:val="8DC40894"/>
    <w:lvl w:ilvl="0" w:tplc="11DEE49A">
      <w:start w:val="14"/>
      <w:numFmt w:val="bullet"/>
      <w:lvlText w:val="-"/>
      <w:lvlJc w:val="left"/>
      <w:pPr>
        <w:ind w:left="17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2F4C84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EC2D70"/>
    <w:multiLevelType w:val="hybridMultilevel"/>
    <w:tmpl w:val="C27CA0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D57E4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F62200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8D534D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6546F5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924668"/>
    <w:multiLevelType w:val="hybridMultilevel"/>
    <w:tmpl w:val="6B0ACD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FB5785"/>
    <w:multiLevelType w:val="hybridMultilevel"/>
    <w:tmpl w:val="B72A3B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297EDF"/>
    <w:multiLevelType w:val="hybridMultilevel"/>
    <w:tmpl w:val="17FA43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9F2782"/>
    <w:multiLevelType w:val="hybridMultilevel"/>
    <w:tmpl w:val="A9E8D372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3">
    <w:nsid w:val="28131B92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66282C"/>
    <w:multiLevelType w:val="hybridMultilevel"/>
    <w:tmpl w:val="C6ECF3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AF77F3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57223A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7">
    <w:nsid w:val="351F3378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8">
    <w:nsid w:val="3AEC238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FE429F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7F7D90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65384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BF5E99"/>
    <w:multiLevelType w:val="hybridMultilevel"/>
    <w:tmpl w:val="873A4488"/>
    <w:lvl w:ilvl="0" w:tplc="7616C686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B20D9"/>
    <w:multiLevelType w:val="hybridMultilevel"/>
    <w:tmpl w:val="A99AF9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E94D3F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9FD1B4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466DC3"/>
    <w:multiLevelType w:val="hybridMultilevel"/>
    <w:tmpl w:val="4D201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5C8C3541"/>
    <w:multiLevelType w:val="hybridMultilevel"/>
    <w:tmpl w:val="6A84B110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0">
    <w:nsid w:val="5E244C62"/>
    <w:multiLevelType w:val="hybridMultilevel"/>
    <w:tmpl w:val="21DC67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ED44171"/>
    <w:multiLevelType w:val="hybridMultilevel"/>
    <w:tmpl w:val="074AFB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FF35FC"/>
    <w:multiLevelType w:val="hybridMultilevel"/>
    <w:tmpl w:val="8B8AAF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FB33A3"/>
    <w:multiLevelType w:val="hybridMultilevel"/>
    <w:tmpl w:val="6ADE68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B92637"/>
    <w:multiLevelType w:val="hybridMultilevel"/>
    <w:tmpl w:val="9ABA6A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5660CC"/>
    <w:multiLevelType w:val="hybridMultilevel"/>
    <w:tmpl w:val="5900E5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569083F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70F5B3F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B250CAE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0"/>
  </w:num>
  <w:num w:numId="4">
    <w:abstractNumId w:val="25"/>
  </w:num>
  <w:num w:numId="5">
    <w:abstractNumId w:val="1"/>
  </w:num>
  <w:num w:numId="6">
    <w:abstractNumId w:val="11"/>
  </w:num>
  <w:num w:numId="7">
    <w:abstractNumId w:val="14"/>
  </w:num>
  <w:num w:numId="8">
    <w:abstractNumId w:val="29"/>
  </w:num>
  <w:num w:numId="9">
    <w:abstractNumId w:val="9"/>
  </w:num>
  <w:num w:numId="10">
    <w:abstractNumId w:val="27"/>
  </w:num>
  <w:num w:numId="11">
    <w:abstractNumId w:val="12"/>
  </w:num>
  <w:num w:numId="12">
    <w:abstractNumId w:val="33"/>
  </w:num>
  <w:num w:numId="13">
    <w:abstractNumId w:val="23"/>
  </w:num>
  <w:num w:numId="14">
    <w:abstractNumId w:val="24"/>
  </w:num>
  <w:num w:numId="15">
    <w:abstractNumId w:val="30"/>
  </w:num>
  <w:num w:numId="16">
    <w:abstractNumId w:val="6"/>
  </w:num>
  <w:num w:numId="17">
    <w:abstractNumId w:val="32"/>
  </w:num>
  <w:num w:numId="18">
    <w:abstractNumId w:val="19"/>
  </w:num>
  <w:num w:numId="19">
    <w:abstractNumId w:val="5"/>
  </w:num>
  <w:num w:numId="20">
    <w:abstractNumId w:val="35"/>
  </w:num>
  <w:num w:numId="21">
    <w:abstractNumId w:val="18"/>
  </w:num>
  <w:num w:numId="22">
    <w:abstractNumId w:val="20"/>
  </w:num>
  <w:num w:numId="23">
    <w:abstractNumId w:val="17"/>
  </w:num>
  <w:num w:numId="24">
    <w:abstractNumId w:val="37"/>
  </w:num>
  <w:num w:numId="25">
    <w:abstractNumId w:val="38"/>
  </w:num>
  <w:num w:numId="26">
    <w:abstractNumId w:val="15"/>
  </w:num>
  <w:num w:numId="27">
    <w:abstractNumId w:val="8"/>
  </w:num>
  <w:num w:numId="28">
    <w:abstractNumId w:val="26"/>
  </w:num>
  <w:num w:numId="29">
    <w:abstractNumId w:val="7"/>
  </w:num>
  <w:num w:numId="30">
    <w:abstractNumId w:val="3"/>
  </w:num>
  <w:num w:numId="31">
    <w:abstractNumId w:val="16"/>
  </w:num>
  <w:num w:numId="32">
    <w:abstractNumId w:val="21"/>
  </w:num>
  <w:num w:numId="33">
    <w:abstractNumId w:val="13"/>
  </w:num>
  <w:num w:numId="34">
    <w:abstractNumId w:val="36"/>
  </w:num>
  <w:num w:numId="35">
    <w:abstractNumId w:val="4"/>
  </w:num>
  <w:num w:numId="36">
    <w:abstractNumId w:val="10"/>
  </w:num>
  <w:num w:numId="37">
    <w:abstractNumId w:val="34"/>
  </w:num>
  <w:num w:numId="38">
    <w:abstractNumId w:val="22"/>
  </w:num>
  <w:num w:numId="39">
    <w:abstractNumId w:val="3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90FC7"/>
    <w:rsid w:val="000A0876"/>
    <w:rsid w:val="000B6200"/>
    <w:rsid w:val="000C5B7D"/>
    <w:rsid w:val="000F631C"/>
    <w:rsid w:val="0015002B"/>
    <w:rsid w:val="0017497A"/>
    <w:rsid w:val="001C60D2"/>
    <w:rsid w:val="00221868"/>
    <w:rsid w:val="00253DD3"/>
    <w:rsid w:val="002824F5"/>
    <w:rsid w:val="002856F1"/>
    <w:rsid w:val="00285942"/>
    <w:rsid w:val="002D63A1"/>
    <w:rsid w:val="002F12DC"/>
    <w:rsid w:val="002F6395"/>
    <w:rsid w:val="00313D5C"/>
    <w:rsid w:val="0032252B"/>
    <w:rsid w:val="003503FD"/>
    <w:rsid w:val="0035578C"/>
    <w:rsid w:val="00362B86"/>
    <w:rsid w:val="00364D52"/>
    <w:rsid w:val="00397CD6"/>
    <w:rsid w:val="003B5B65"/>
    <w:rsid w:val="003C294B"/>
    <w:rsid w:val="003D1C7A"/>
    <w:rsid w:val="004022C9"/>
    <w:rsid w:val="00410387"/>
    <w:rsid w:val="0042090E"/>
    <w:rsid w:val="00423119"/>
    <w:rsid w:val="00437845"/>
    <w:rsid w:val="00472E08"/>
    <w:rsid w:val="00492135"/>
    <w:rsid w:val="004D3099"/>
    <w:rsid w:val="004E7C58"/>
    <w:rsid w:val="00571B86"/>
    <w:rsid w:val="00585089"/>
    <w:rsid w:val="005908C7"/>
    <w:rsid w:val="005D41C9"/>
    <w:rsid w:val="00612D93"/>
    <w:rsid w:val="007116E1"/>
    <w:rsid w:val="00740901"/>
    <w:rsid w:val="00761C6E"/>
    <w:rsid w:val="008472E1"/>
    <w:rsid w:val="0086493A"/>
    <w:rsid w:val="008B38B1"/>
    <w:rsid w:val="00900F76"/>
    <w:rsid w:val="00912996"/>
    <w:rsid w:val="00990172"/>
    <w:rsid w:val="009922D8"/>
    <w:rsid w:val="009B362B"/>
    <w:rsid w:val="009C1B71"/>
    <w:rsid w:val="009C62B5"/>
    <w:rsid w:val="009D7433"/>
    <w:rsid w:val="009E50A5"/>
    <w:rsid w:val="009E7342"/>
    <w:rsid w:val="00A0004B"/>
    <w:rsid w:val="00A02687"/>
    <w:rsid w:val="00A16B67"/>
    <w:rsid w:val="00A669D9"/>
    <w:rsid w:val="00AA13C9"/>
    <w:rsid w:val="00AC189C"/>
    <w:rsid w:val="00B321DB"/>
    <w:rsid w:val="00B45724"/>
    <w:rsid w:val="00B4645F"/>
    <w:rsid w:val="00B746CC"/>
    <w:rsid w:val="00BB30DE"/>
    <w:rsid w:val="00C2175F"/>
    <w:rsid w:val="00C84F95"/>
    <w:rsid w:val="00CB52CE"/>
    <w:rsid w:val="00CC2BCA"/>
    <w:rsid w:val="00CC3BA6"/>
    <w:rsid w:val="00CE5D9B"/>
    <w:rsid w:val="00D14B48"/>
    <w:rsid w:val="00D26282"/>
    <w:rsid w:val="00D348C3"/>
    <w:rsid w:val="00DA4683"/>
    <w:rsid w:val="00DD6390"/>
    <w:rsid w:val="00E604C9"/>
    <w:rsid w:val="00E6125A"/>
    <w:rsid w:val="00E648F9"/>
    <w:rsid w:val="00EF30C2"/>
    <w:rsid w:val="00F03CD2"/>
    <w:rsid w:val="00F07C03"/>
    <w:rsid w:val="00F12A9F"/>
    <w:rsid w:val="00F13B97"/>
    <w:rsid w:val="00F40882"/>
    <w:rsid w:val="00F50114"/>
    <w:rsid w:val="00F6136B"/>
    <w:rsid w:val="00F92DE5"/>
    <w:rsid w:val="00FB3418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451</Words>
  <Characters>2574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14</cp:revision>
  <cp:lastPrinted>2012-08-14T08:53:00Z</cp:lastPrinted>
  <dcterms:created xsi:type="dcterms:W3CDTF">2012-01-30T12:13:00Z</dcterms:created>
  <dcterms:modified xsi:type="dcterms:W3CDTF">2012-12-10T11:48:00Z</dcterms:modified>
</cp:coreProperties>
</file>